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35" w:rsidRDefault="00690635">
      <w:bookmarkStart w:id="0" w:name="_GoBack"/>
      <w:bookmarkEnd w:id="0"/>
      <w:r>
        <w:t>Name of Evaluatee:</w:t>
      </w:r>
      <w:r>
        <w:tab/>
      </w:r>
      <w:r>
        <w:tab/>
      </w:r>
      <w:r>
        <w:tab/>
      </w:r>
      <w:r>
        <w:tab/>
      </w:r>
      <w:r>
        <w:tab/>
        <w:t>Evaluator:</w:t>
      </w:r>
    </w:p>
    <w:p w:rsidR="00690635" w:rsidRDefault="00690635"/>
    <w:p w:rsidR="00690635" w:rsidRDefault="00690635">
      <w:r>
        <w:t>School:</w:t>
      </w:r>
      <w:r>
        <w:tab/>
      </w:r>
      <w:r>
        <w:tab/>
      </w:r>
      <w:r>
        <w:tab/>
      </w:r>
      <w:r>
        <w:tab/>
        <w:t>Subject:</w:t>
      </w:r>
      <w:r>
        <w:tab/>
      </w:r>
      <w:r>
        <w:tab/>
      </w:r>
      <w:r>
        <w:tab/>
        <w:t xml:space="preserve">School Year: </w:t>
      </w:r>
    </w:p>
    <w:p w:rsidR="00690635" w:rsidRDefault="00690635"/>
    <w:p w:rsidR="00690635" w:rsidRDefault="00690635">
      <w:pPr>
        <w:pStyle w:val="BodyTextIndent"/>
      </w:pPr>
      <w:r>
        <w:t>Objectives:</w:t>
      </w:r>
      <w:r>
        <w:tab/>
        <w:t>The Board adopted Standards for Effective Teaching specify the areas for evaluation as well as the criteria.  By the end of fifteen (15) working days, submit for approval by your prime evaluator your objectives and assessment methods for:</w:t>
      </w:r>
    </w:p>
    <w:p w:rsidR="00690635" w:rsidRDefault="00690635">
      <w:pPr>
        <w:numPr>
          <w:ilvl w:val="0"/>
          <w:numId w:val="1"/>
        </w:numPr>
      </w:pPr>
      <w:r>
        <w:t>Planning, preparation, and assessment of student progress in subject content and skills</w:t>
      </w:r>
    </w:p>
    <w:p w:rsidR="00690635" w:rsidRDefault="00690635">
      <w:pPr>
        <w:numPr>
          <w:ilvl w:val="0"/>
          <w:numId w:val="1"/>
        </w:numPr>
      </w:pPr>
      <w:r>
        <w:t>Maintaining learning environment</w:t>
      </w:r>
    </w:p>
    <w:p w:rsidR="00690635" w:rsidRDefault="00690635">
      <w:pPr>
        <w:numPr>
          <w:ilvl w:val="0"/>
          <w:numId w:val="1"/>
        </w:numPr>
      </w:pPr>
      <w:r>
        <w:t>Instruction</w:t>
      </w:r>
    </w:p>
    <w:p w:rsidR="00690635" w:rsidRDefault="00690635">
      <w:pPr>
        <w:numPr>
          <w:ilvl w:val="0"/>
          <w:numId w:val="1"/>
        </w:numPr>
      </w:pPr>
      <w:r>
        <w:t>Professional responsibilities and other school related activities.</w:t>
      </w:r>
    </w:p>
    <w:p w:rsidR="00690635" w:rsidRDefault="00690635">
      <w:pPr>
        <w:ind w:left="1440"/>
      </w:pPr>
    </w:p>
    <w:p w:rsidR="00690635" w:rsidRDefault="00690635">
      <w:r>
        <w:t xml:space="preserve">In order to comply with this requirement, you must select elements from Standards 1 through 6, which will address the four areas noted above. Your primary evaluator may designate additional elements for this evaluation.  You and your evaluator must also identify the methods of assessment to be used in completing this evaluation.  </w:t>
      </w:r>
    </w:p>
    <w:p w:rsidR="00690635" w:rsidRDefault="00690635"/>
    <w:p w:rsidR="00690635" w:rsidRDefault="00690635">
      <w:pPr>
        <w:pStyle w:val="BodyTextIndent2"/>
        <w:ind w:left="0"/>
      </w:pPr>
      <w:r>
        <w:t>If there are any specific needs and/or constraints that can affect the achievement of your objectives, please note them in the comments section at the end of each Standard.  Additionally, please note any other specific objectives in the comments sections under the appropriate Standard.</w:t>
      </w:r>
    </w:p>
    <w:p w:rsidR="00690635" w:rsidRDefault="00690635">
      <w:pPr>
        <w:ind w:left="1440"/>
      </w:pPr>
    </w:p>
    <w:p w:rsidR="00690635" w:rsidRDefault="00690635">
      <w:pPr>
        <w:pStyle w:val="BodyText2"/>
        <w:numPr>
          <w:ilvl w:val="0"/>
          <w:numId w:val="11"/>
        </w:numPr>
      </w:pPr>
      <w:r>
        <w:t xml:space="preserve">Check selected elements under each standard below. </w:t>
      </w:r>
    </w:p>
    <w:p w:rsidR="00690635" w:rsidRDefault="00690635">
      <w:pPr>
        <w:pStyle w:val="Header"/>
        <w:tabs>
          <w:tab w:val="clear" w:pos="4320"/>
          <w:tab w:val="clear" w:pos="8640"/>
        </w:tabs>
      </w:pPr>
    </w:p>
    <w:p w:rsidR="00690635" w:rsidRDefault="00690635">
      <w:pPr>
        <w:pStyle w:val="Heading5"/>
        <w:rPr>
          <w:sz w:val="28"/>
        </w:rPr>
      </w:pPr>
      <w:r>
        <w:rPr>
          <w:sz w:val="28"/>
        </w:rPr>
        <w:t>STANDARD 1</w:t>
      </w:r>
    </w:p>
    <w:p w:rsidR="00690635" w:rsidRDefault="00690635">
      <w:pPr>
        <w:pStyle w:val="Heading3"/>
        <w:rPr>
          <w:bCs/>
          <w:sz w:val="28"/>
        </w:rPr>
      </w:pPr>
      <w:r>
        <w:rPr>
          <w:bCs/>
          <w:sz w:val="28"/>
        </w:rPr>
        <w:t>ENGAGING AND SUPPORTING ALL STUDENTS IN LEARNING</w:t>
      </w:r>
    </w:p>
    <w:p w:rsidR="00690635" w:rsidRDefault="00690635"/>
    <w:p w:rsidR="00690635" w:rsidRDefault="00690635">
      <w:pPr>
        <w:rPr>
          <w:b/>
        </w:rPr>
      </w:pPr>
      <w:r>
        <w:rPr>
          <w:b/>
        </w:rPr>
        <w:t>Element(s):</w:t>
      </w:r>
    </w:p>
    <w:p w:rsidR="00690635" w:rsidRDefault="00C14FF4">
      <w:pPr>
        <w:numPr>
          <w:ilvl w:val="0"/>
          <w:numId w:val="4"/>
        </w:numPr>
      </w:pPr>
      <w:r>
        <w:t>Using knowledge of students to engage them in learning</w:t>
      </w:r>
    </w:p>
    <w:p w:rsidR="00690635" w:rsidRDefault="00C14FF4">
      <w:pPr>
        <w:numPr>
          <w:ilvl w:val="0"/>
          <w:numId w:val="4"/>
        </w:numPr>
      </w:pPr>
      <w:r>
        <w:t>Connecting learning to students’ prior knowledge, backgrounds, life experiences and interests</w:t>
      </w:r>
    </w:p>
    <w:p w:rsidR="00690635" w:rsidRDefault="00C14FF4">
      <w:pPr>
        <w:numPr>
          <w:ilvl w:val="0"/>
          <w:numId w:val="4"/>
        </w:numPr>
      </w:pPr>
      <w:r>
        <w:t>Connecting subject matter to meaningful, real-life contexts</w:t>
      </w:r>
    </w:p>
    <w:p w:rsidR="00690635" w:rsidRDefault="00C14FF4">
      <w:pPr>
        <w:numPr>
          <w:ilvl w:val="0"/>
          <w:numId w:val="4"/>
        </w:numPr>
      </w:pPr>
      <w:r>
        <w:t>Using a variety of instructional strategies, resources , and technologies to meet students’ diverse learning needs</w:t>
      </w:r>
    </w:p>
    <w:p w:rsidR="00C14FF4" w:rsidRDefault="00C14FF4">
      <w:pPr>
        <w:numPr>
          <w:ilvl w:val="0"/>
          <w:numId w:val="4"/>
        </w:numPr>
      </w:pPr>
      <w:r>
        <w:t>Promoting critical thinking through inquiry, problem solving, and reflection</w:t>
      </w:r>
    </w:p>
    <w:p w:rsidR="00C14FF4" w:rsidRDefault="00C14FF4">
      <w:pPr>
        <w:numPr>
          <w:ilvl w:val="0"/>
          <w:numId w:val="4"/>
        </w:numPr>
      </w:pPr>
      <w:r>
        <w:t>Monitoring student learning and adjusting instruction while teaching</w:t>
      </w:r>
    </w:p>
    <w:p w:rsidR="00690635" w:rsidRDefault="00690635"/>
    <w:p w:rsidR="00C14FF4" w:rsidRDefault="00C14FF4"/>
    <w:p w:rsidR="00690635" w:rsidRDefault="00690635">
      <w:r>
        <w:lastRenderedPageBreak/>
        <w:t>Comments:</w:t>
      </w:r>
    </w:p>
    <w:p w:rsidR="00C14FF4" w:rsidRDefault="00C14FF4"/>
    <w:p w:rsidR="00C14FF4" w:rsidRDefault="00C14FF4"/>
    <w:p w:rsidR="00C14FF4" w:rsidRDefault="00C14FF4"/>
    <w:p w:rsidR="00690635" w:rsidRDefault="00690635"/>
    <w:p w:rsidR="00690635" w:rsidRDefault="00690635">
      <w:pPr>
        <w:pStyle w:val="Heading4"/>
        <w:jc w:val="center"/>
        <w:rPr>
          <w:sz w:val="28"/>
          <w:u w:val="none"/>
        </w:rPr>
      </w:pPr>
      <w:r>
        <w:rPr>
          <w:sz w:val="28"/>
          <w:u w:val="none"/>
        </w:rPr>
        <w:t>STANDARD 2</w:t>
      </w:r>
    </w:p>
    <w:p w:rsidR="00690635" w:rsidRDefault="00690635">
      <w:pPr>
        <w:pStyle w:val="BodyText"/>
      </w:pPr>
      <w:r>
        <w:t>CREATING AND MAINTAINING EFFECTIVE ENVIRONMENTS FOR STUDENT LEARNING</w:t>
      </w:r>
    </w:p>
    <w:p w:rsidR="00690635" w:rsidRDefault="00690635"/>
    <w:p w:rsidR="00690635" w:rsidRDefault="00690635">
      <w:pPr>
        <w:rPr>
          <w:b/>
        </w:rPr>
      </w:pPr>
      <w:r>
        <w:rPr>
          <w:b/>
        </w:rPr>
        <w:t>Element(s):</w:t>
      </w:r>
    </w:p>
    <w:p w:rsidR="00690635" w:rsidRDefault="00C14FF4">
      <w:pPr>
        <w:numPr>
          <w:ilvl w:val="0"/>
          <w:numId w:val="5"/>
        </w:numPr>
      </w:pPr>
      <w:r>
        <w:t>Promoting social development and responsibility within a caring community where each student is treated fairly and respectfully</w:t>
      </w:r>
    </w:p>
    <w:p w:rsidR="00690635" w:rsidRDefault="00C14FF4">
      <w:pPr>
        <w:numPr>
          <w:ilvl w:val="0"/>
          <w:numId w:val="5"/>
        </w:numPr>
      </w:pPr>
      <w:r>
        <w:t>Creating physical or virtual learning environments that promote student learning, reflect diversity, and encourage constructive and productive interactions among students</w:t>
      </w:r>
    </w:p>
    <w:p w:rsidR="00690635" w:rsidRDefault="00C14FF4">
      <w:pPr>
        <w:numPr>
          <w:ilvl w:val="0"/>
          <w:numId w:val="5"/>
        </w:numPr>
      </w:pPr>
      <w:r>
        <w:t>Establishing and maintaining learning environments that are physically, intellectually, and emotionally safe</w:t>
      </w:r>
    </w:p>
    <w:p w:rsidR="00690635" w:rsidRDefault="00C14FF4">
      <w:pPr>
        <w:numPr>
          <w:ilvl w:val="0"/>
          <w:numId w:val="5"/>
        </w:numPr>
      </w:pPr>
      <w:r>
        <w:t>Creating a rigorous learning environment with high expectations and appropriate support for all students</w:t>
      </w:r>
    </w:p>
    <w:p w:rsidR="00690635" w:rsidRDefault="00C14FF4">
      <w:pPr>
        <w:numPr>
          <w:ilvl w:val="0"/>
          <w:numId w:val="5"/>
        </w:numPr>
      </w:pPr>
      <w:r>
        <w:t>Developing, communicating, and maintaining high standards for individual and group behavior</w:t>
      </w:r>
    </w:p>
    <w:p w:rsidR="00C14FF4" w:rsidRDefault="00C14FF4">
      <w:pPr>
        <w:numPr>
          <w:ilvl w:val="0"/>
          <w:numId w:val="5"/>
        </w:numPr>
      </w:pPr>
      <w:r>
        <w:t>Employing classroom routines, procedures, norms, and supports for positive behavior to ensure a climate in which all students can learn</w:t>
      </w:r>
    </w:p>
    <w:p w:rsidR="00C14FF4" w:rsidRDefault="00C14FF4">
      <w:pPr>
        <w:numPr>
          <w:ilvl w:val="0"/>
          <w:numId w:val="5"/>
        </w:numPr>
      </w:pPr>
      <w:r>
        <w:t>Using instructional time to optimize learning</w:t>
      </w:r>
    </w:p>
    <w:p w:rsidR="00690635" w:rsidRDefault="00690635"/>
    <w:p w:rsidR="00690635" w:rsidRDefault="00690635">
      <w:r>
        <w:t>Comments:</w:t>
      </w:r>
    </w:p>
    <w:p w:rsidR="00690635" w:rsidRDefault="00690635"/>
    <w:p w:rsidR="00690635" w:rsidRDefault="00690635"/>
    <w:p w:rsidR="00690635" w:rsidRDefault="00690635"/>
    <w:p w:rsidR="00690635" w:rsidRDefault="00690635"/>
    <w:p w:rsidR="00690635" w:rsidRDefault="00690635">
      <w:pPr>
        <w:pStyle w:val="Heading4"/>
        <w:jc w:val="center"/>
        <w:rPr>
          <w:sz w:val="28"/>
          <w:u w:val="none"/>
        </w:rPr>
      </w:pPr>
      <w:r>
        <w:rPr>
          <w:sz w:val="28"/>
          <w:u w:val="none"/>
        </w:rPr>
        <w:t>STANDARD 3</w:t>
      </w:r>
    </w:p>
    <w:p w:rsidR="00690635" w:rsidRDefault="00690635">
      <w:pPr>
        <w:pStyle w:val="BodyText"/>
      </w:pPr>
      <w:r>
        <w:t>UNDERSTANDING AND ORGANIZING SUBJECT MATTER FOR STUDENT LEARNING</w:t>
      </w:r>
    </w:p>
    <w:p w:rsidR="00690635" w:rsidRDefault="00690635"/>
    <w:p w:rsidR="00690635" w:rsidRDefault="00690635">
      <w:pPr>
        <w:rPr>
          <w:b/>
        </w:rPr>
      </w:pPr>
      <w:r>
        <w:rPr>
          <w:b/>
        </w:rPr>
        <w:t>Element(s):</w:t>
      </w:r>
    </w:p>
    <w:p w:rsidR="00690635" w:rsidRDefault="00C14FF4">
      <w:pPr>
        <w:numPr>
          <w:ilvl w:val="0"/>
          <w:numId w:val="6"/>
        </w:numPr>
      </w:pPr>
      <w:r>
        <w:t>Demonstrating knowledge of subject matter and academic content standards</w:t>
      </w:r>
    </w:p>
    <w:p w:rsidR="00690635" w:rsidRDefault="00C14FF4">
      <w:pPr>
        <w:numPr>
          <w:ilvl w:val="0"/>
          <w:numId w:val="6"/>
        </w:numPr>
      </w:pPr>
      <w:r>
        <w:t>Applying knowledge of student development and proficiencies to ensure student understanding of subject matter</w:t>
      </w:r>
    </w:p>
    <w:p w:rsidR="00690635" w:rsidRDefault="007C586B">
      <w:pPr>
        <w:numPr>
          <w:ilvl w:val="0"/>
          <w:numId w:val="6"/>
        </w:numPr>
      </w:pPr>
      <w:r>
        <w:lastRenderedPageBreak/>
        <w:t>Organizing curriculum to facilitate student understanding of the subject matter</w:t>
      </w:r>
    </w:p>
    <w:p w:rsidR="007C586B" w:rsidRDefault="007C586B">
      <w:pPr>
        <w:numPr>
          <w:ilvl w:val="0"/>
          <w:numId w:val="6"/>
        </w:numPr>
      </w:pPr>
      <w:r>
        <w:t>Utilizing instructional strategies that are appropriate to the subject matter</w:t>
      </w:r>
    </w:p>
    <w:p w:rsidR="007C586B" w:rsidRDefault="007C586B">
      <w:pPr>
        <w:numPr>
          <w:ilvl w:val="0"/>
          <w:numId w:val="6"/>
        </w:numPr>
      </w:pPr>
      <w:r>
        <w:t>Using and adapting resources, technologies, and standards-aligned instructional materials, including adopted materials, to make subject matter accessible to all students</w:t>
      </w:r>
    </w:p>
    <w:p w:rsidR="007C586B" w:rsidRDefault="007C586B">
      <w:pPr>
        <w:numPr>
          <w:ilvl w:val="0"/>
          <w:numId w:val="6"/>
        </w:numPr>
      </w:pPr>
      <w:r>
        <w:t>Addressing the needs of English Learners and students with special needs to provide equitable access to the content</w:t>
      </w:r>
    </w:p>
    <w:p w:rsidR="00690635" w:rsidRDefault="00690635">
      <w:pPr>
        <w:ind w:left="360"/>
      </w:pPr>
    </w:p>
    <w:p w:rsidR="00690635" w:rsidRDefault="00690635">
      <w:r>
        <w:t>Comments:</w:t>
      </w:r>
    </w:p>
    <w:p w:rsidR="00690635" w:rsidRDefault="00690635"/>
    <w:p w:rsidR="00690635" w:rsidRDefault="00690635"/>
    <w:p w:rsidR="00690635" w:rsidRDefault="00690635">
      <w:pPr>
        <w:pStyle w:val="Heading4"/>
      </w:pPr>
    </w:p>
    <w:p w:rsidR="00690635" w:rsidRDefault="00690635"/>
    <w:p w:rsidR="00690635" w:rsidRDefault="00690635">
      <w:pPr>
        <w:pStyle w:val="Heading4"/>
      </w:pPr>
    </w:p>
    <w:p w:rsidR="00690635" w:rsidRDefault="00690635">
      <w:pPr>
        <w:pStyle w:val="Heading4"/>
      </w:pPr>
    </w:p>
    <w:p w:rsidR="00690635" w:rsidRDefault="00690635">
      <w:pPr>
        <w:pStyle w:val="Heading4"/>
      </w:pPr>
    </w:p>
    <w:p w:rsidR="00690635" w:rsidRDefault="00690635">
      <w:pPr>
        <w:pStyle w:val="Heading4"/>
        <w:jc w:val="center"/>
        <w:rPr>
          <w:sz w:val="28"/>
          <w:u w:val="none"/>
        </w:rPr>
      </w:pPr>
      <w:r>
        <w:rPr>
          <w:sz w:val="28"/>
          <w:u w:val="none"/>
        </w:rPr>
        <w:t>STANDARD 4</w:t>
      </w:r>
    </w:p>
    <w:p w:rsidR="00690635" w:rsidRDefault="00690635">
      <w:pPr>
        <w:pStyle w:val="BodyText"/>
      </w:pPr>
      <w:r>
        <w:t>PLANNING INSTRUCTION AND DESIGNING LEARNING EXPERIENCES FOR ALL STUDENTS</w:t>
      </w:r>
    </w:p>
    <w:p w:rsidR="00690635" w:rsidRDefault="00690635">
      <w:pPr>
        <w:rPr>
          <w:b/>
        </w:rPr>
      </w:pPr>
    </w:p>
    <w:p w:rsidR="00690635" w:rsidRDefault="00690635">
      <w:pPr>
        <w:rPr>
          <w:b/>
        </w:rPr>
      </w:pPr>
      <w:r>
        <w:rPr>
          <w:b/>
        </w:rPr>
        <w:t>Element(s):</w:t>
      </w:r>
    </w:p>
    <w:p w:rsidR="00690635" w:rsidRDefault="007C586B">
      <w:pPr>
        <w:numPr>
          <w:ilvl w:val="0"/>
          <w:numId w:val="7"/>
        </w:numPr>
      </w:pPr>
      <w:r>
        <w:t>Using knowledge of students’ academic readiness, language proficiency, cultural background, and individual develop0ment to plan instruction</w:t>
      </w:r>
    </w:p>
    <w:p w:rsidR="00690635" w:rsidRDefault="007C586B">
      <w:pPr>
        <w:numPr>
          <w:ilvl w:val="0"/>
          <w:numId w:val="7"/>
        </w:numPr>
      </w:pPr>
      <w:r>
        <w:t>Establishing and articulating goals for student learning</w:t>
      </w:r>
    </w:p>
    <w:p w:rsidR="00690635" w:rsidRDefault="007C586B">
      <w:pPr>
        <w:numPr>
          <w:ilvl w:val="0"/>
          <w:numId w:val="7"/>
        </w:numPr>
      </w:pPr>
      <w:r>
        <w:t>Developing and sequencing long-term and short-term instructional plans to support student learning</w:t>
      </w:r>
    </w:p>
    <w:p w:rsidR="007C586B" w:rsidRDefault="007C586B">
      <w:pPr>
        <w:numPr>
          <w:ilvl w:val="0"/>
          <w:numId w:val="7"/>
        </w:numPr>
      </w:pPr>
      <w:r>
        <w:t>Planning instruction that incorporates appropriate strategies to meet the learning need of all students</w:t>
      </w:r>
    </w:p>
    <w:p w:rsidR="007C586B" w:rsidRDefault="007C586B">
      <w:pPr>
        <w:numPr>
          <w:ilvl w:val="0"/>
          <w:numId w:val="7"/>
        </w:numPr>
      </w:pPr>
      <w:r>
        <w:t>Adapting instructional plans and curricular materials to meet the assessed learning needs of all students</w:t>
      </w:r>
    </w:p>
    <w:p w:rsidR="00690635" w:rsidRDefault="00690635"/>
    <w:p w:rsidR="00690635" w:rsidRDefault="00690635">
      <w:r>
        <w:t>Comments:</w:t>
      </w:r>
    </w:p>
    <w:p w:rsidR="00690635" w:rsidRDefault="00690635"/>
    <w:p w:rsidR="00690635" w:rsidRDefault="00690635"/>
    <w:p w:rsidR="00690635" w:rsidRDefault="00690635"/>
    <w:p w:rsidR="00690635" w:rsidRDefault="00690635">
      <w:pPr>
        <w:pStyle w:val="Heading6"/>
      </w:pPr>
      <w:r>
        <w:lastRenderedPageBreak/>
        <w:t>STANDARD 5</w:t>
      </w:r>
    </w:p>
    <w:p w:rsidR="00690635" w:rsidRDefault="00690635">
      <w:pPr>
        <w:pStyle w:val="Heading7"/>
      </w:pPr>
      <w:r>
        <w:t>ASSESSING STUDENT LEARNING</w:t>
      </w:r>
    </w:p>
    <w:p w:rsidR="00690635" w:rsidRDefault="00690635">
      <w:pPr>
        <w:jc w:val="center"/>
        <w:rPr>
          <w:b/>
          <w:bCs/>
          <w:sz w:val="28"/>
          <w:u w:val="single"/>
        </w:rPr>
      </w:pPr>
    </w:p>
    <w:p w:rsidR="00690635" w:rsidRDefault="00690635">
      <w:pPr>
        <w:rPr>
          <w:b/>
        </w:rPr>
      </w:pPr>
      <w:r>
        <w:rPr>
          <w:b/>
        </w:rPr>
        <w:t>Element(s):</w:t>
      </w:r>
    </w:p>
    <w:p w:rsidR="00690635" w:rsidRDefault="007C586B">
      <w:pPr>
        <w:numPr>
          <w:ilvl w:val="0"/>
          <w:numId w:val="7"/>
        </w:numPr>
      </w:pPr>
      <w:r>
        <w:t>Applying knowledge of the purposes, characteristics, and uses of different types of assessments</w:t>
      </w:r>
    </w:p>
    <w:p w:rsidR="00690635" w:rsidRDefault="007C586B">
      <w:pPr>
        <w:numPr>
          <w:ilvl w:val="0"/>
          <w:numId w:val="7"/>
        </w:numPr>
      </w:pPr>
      <w:r>
        <w:t>Collecting and analyzing assessment data from a variety of sources to inform instruction</w:t>
      </w:r>
    </w:p>
    <w:p w:rsidR="00690635" w:rsidRDefault="007C586B">
      <w:pPr>
        <w:numPr>
          <w:ilvl w:val="0"/>
          <w:numId w:val="7"/>
        </w:numPr>
      </w:pPr>
      <w:r>
        <w:t>Reviewing data, both individually and with colleagues to monitor student learning</w:t>
      </w:r>
    </w:p>
    <w:p w:rsidR="007C586B" w:rsidRDefault="007C586B">
      <w:pPr>
        <w:numPr>
          <w:ilvl w:val="0"/>
          <w:numId w:val="7"/>
        </w:numPr>
      </w:pPr>
      <w:r>
        <w:t>Using assessment data to establish learning goals and to plan, differentiate, and modify instruction</w:t>
      </w:r>
    </w:p>
    <w:p w:rsidR="007C586B" w:rsidRDefault="007C586B">
      <w:pPr>
        <w:numPr>
          <w:ilvl w:val="0"/>
          <w:numId w:val="7"/>
        </w:numPr>
      </w:pPr>
      <w:r>
        <w:t>Involving all students in self-assessment, goal setting, and monitoring progress</w:t>
      </w:r>
    </w:p>
    <w:p w:rsidR="007C586B" w:rsidRDefault="007C586B">
      <w:pPr>
        <w:numPr>
          <w:ilvl w:val="0"/>
          <w:numId w:val="7"/>
        </w:numPr>
      </w:pPr>
      <w:r>
        <w:t>Using available technologies to assist in assessment, analysis, and communication of student learning</w:t>
      </w:r>
    </w:p>
    <w:p w:rsidR="007C586B" w:rsidRDefault="007C586B">
      <w:pPr>
        <w:numPr>
          <w:ilvl w:val="0"/>
          <w:numId w:val="7"/>
        </w:numPr>
      </w:pPr>
      <w:r>
        <w:t>Using assessment information to share timely and comprehensible feedback with students and their families</w:t>
      </w:r>
    </w:p>
    <w:p w:rsidR="00690635" w:rsidRDefault="00690635"/>
    <w:p w:rsidR="00690635" w:rsidRDefault="00690635">
      <w:r>
        <w:t>Comments:</w:t>
      </w:r>
    </w:p>
    <w:p w:rsidR="00690635" w:rsidRDefault="00690635"/>
    <w:p w:rsidR="00690635" w:rsidRDefault="00690635"/>
    <w:p w:rsidR="00690635" w:rsidRDefault="00690635"/>
    <w:p w:rsidR="00690635" w:rsidRDefault="00690635">
      <w:pPr>
        <w:pStyle w:val="Heading6"/>
      </w:pPr>
      <w:r>
        <w:t>STANDARD 6</w:t>
      </w:r>
    </w:p>
    <w:p w:rsidR="00690635" w:rsidRDefault="00690635">
      <w:pPr>
        <w:pStyle w:val="Heading7"/>
      </w:pPr>
      <w:r>
        <w:t>DEVELOPING AS A PROFESSIONAL EDUCATOR</w:t>
      </w:r>
    </w:p>
    <w:p w:rsidR="00690635" w:rsidRDefault="00690635">
      <w:pPr>
        <w:jc w:val="center"/>
        <w:rPr>
          <w:b/>
          <w:bCs/>
          <w:sz w:val="28"/>
          <w:u w:val="single"/>
        </w:rPr>
      </w:pPr>
    </w:p>
    <w:p w:rsidR="00690635" w:rsidRDefault="00690635">
      <w:pPr>
        <w:rPr>
          <w:b/>
        </w:rPr>
      </w:pPr>
      <w:r>
        <w:rPr>
          <w:b/>
        </w:rPr>
        <w:t>Element(s):</w:t>
      </w:r>
    </w:p>
    <w:p w:rsidR="00690635" w:rsidRDefault="007C586B">
      <w:pPr>
        <w:numPr>
          <w:ilvl w:val="0"/>
          <w:numId w:val="7"/>
        </w:numPr>
        <w:rPr>
          <w:b/>
          <w:bCs/>
          <w:sz w:val="28"/>
          <w:u w:val="single"/>
        </w:rPr>
      </w:pPr>
      <w:r>
        <w:t>Reflecting on teaching practice in support of student learning</w:t>
      </w:r>
    </w:p>
    <w:p w:rsidR="00690635" w:rsidRDefault="007C586B">
      <w:pPr>
        <w:numPr>
          <w:ilvl w:val="0"/>
          <w:numId w:val="7"/>
        </w:numPr>
        <w:rPr>
          <w:b/>
          <w:bCs/>
          <w:sz w:val="28"/>
          <w:u w:val="single"/>
        </w:rPr>
      </w:pPr>
      <w:r>
        <w:t>Establishing professional goals and engaging in continuous and purposeful professional growth and development</w:t>
      </w:r>
    </w:p>
    <w:p w:rsidR="00690635" w:rsidRPr="00552B92" w:rsidRDefault="00552B92">
      <w:pPr>
        <w:numPr>
          <w:ilvl w:val="0"/>
          <w:numId w:val="7"/>
        </w:numPr>
        <w:rPr>
          <w:b/>
          <w:bCs/>
          <w:sz w:val="28"/>
          <w:u w:val="single"/>
        </w:rPr>
      </w:pPr>
      <w:r>
        <w:t>Collaborating with colleagues and the broader professional community to support teacher and student learning</w:t>
      </w:r>
    </w:p>
    <w:p w:rsidR="00552B92" w:rsidRPr="00552B92" w:rsidRDefault="00552B92">
      <w:pPr>
        <w:numPr>
          <w:ilvl w:val="0"/>
          <w:numId w:val="7"/>
        </w:numPr>
        <w:rPr>
          <w:b/>
          <w:bCs/>
          <w:sz w:val="28"/>
          <w:u w:val="single"/>
        </w:rPr>
      </w:pPr>
      <w:r>
        <w:t>Working with families to support student learning</w:t>
      </w:r>
    </w:p>
    <w:p w:rsidR="00552B92" w:rsidRPr="00552B92" w:rsidRDefault="00552B92">
      <w:pPr>
        <w:numPr>
          <w:ilvl w:val="0"/>
          <w:numId w:val="7"/>
        </w:numPr>
        <w:rPr>
          <w:b/>
          <w:bCs/>
          <w:sz w:val="28"/>
          <w:u w:val="single"/>
        </w:rPr>
      </w:pPr>
      <w:r>
        <w:t>Engaging local communities in support of the instructional program</w:t>
      </w:r>
    </w:p>
    <w:p w:rsidR="00552B92" w:rsidRPr="00552B92" w:rsidRDefault="00552B92">
      <w:pPr>
        <w:numPr>
          <w:ilvl w:val="0"/>
          <w:numId w:val="7"/>
        </w:numPr>
        <w:rPr>
          <w:b/>
          <w:bCs/>
          <w:sz w:val="28"/>
          <w:u w:val="single"/>
        </w:rPr>
      </w:pPr>
      <w:r>
        <w:t>Managing professional responsibilities to maintain motivation and commitment to all students</w:t>
      </w:r>
    </w:p>
    <w:p w:rsidR="00552B92" w:rsidRDefault="00552B92">
      <w:pPr>
        <w:numPr>
          <w:ilvl w:val="0"/>
          <w:numId w:val="7"/>
        </w:numPr>
        <w:rPr>
          <w:b/>
          <w:bCs/>
          <w:sz w:val="28"/>
          <w:u w:val="single"/>
        </w:rPr>
      </w:pPr>
      <w:r>
        <w:t>Demonstrating professional responsibility, integrity, and ethical conduct</w:t>
      </w:r>
    </w:p>
    <w:p w:rsidR="00690635" w:rsidRDefault="00690635">
      <w:pPr>
        <w:rPr>
          <w:b/>
          <w:bCs/>
          <w:sz w:val="28"/>
          <w:u w:val="single"/>
        </w:rPr>
      </w:pPr>
    </w:p>
    <w:p w:rsidR="00690635" w:rsidRDefault="00690635">
      <w:pPr>
        <w:pStyle w:val="Heading4"/>
      </w:pPr>
      <w:r>
        <w:lastRenderedPageBreak/>
        <w:t>Additional OBJECTIVES not listed above:</w:t>
      </w:r>
    </w:p>
    <w:p w:rsidR="00690635" w:rsidRDefault="00690635"/>
    <w:p w:rsidR="00690635" w:rsidRDefault="00690635"/>
    <w:p w:rsidR="00690635" w:rsidRDefault="00690635"/>
    <w:p w:rsidR="00690635" w:rsidRDefault="00690635"/>
    <w:p w:rsidR="00690635" w:rsidRDefault="00690635"/>
    <w:p w:rsidR="00690635" w:rsidRDefault="00690635"/>
    <w:p w:rsidR="00690635" w:rsidRDefault="00690635">
      <w:pPr>
        <w:pStyle w:val="Heading4"/>
      </w:pPr>
      <w:r>
        <w:t xml:space="preserve">Methods of Assessment </w:t>
      </w:r>
      <w:r>
        <w:rPr>
          <w:sz w:val="24"/>
        </w:rPr>
        <w:t>(Check those that apply)</w:t>
      </w:r>
      <w:r>
        <w:t>:</w:t>
      </w:r>
    </w:p>
    <w:p w:rsidR="00690635" w:rsidRDefault="00690635"/>
    <w:p w:rsidR="00690635" w:rsidRDefault="00690635">
      <w:pPr>
        <w:numPr>
          <w:ilvl w:val="0"/>
          <w:numId w:val="8"/>
        </w:numPr>
      </w:pPr>
      <w:r>
        <w:t>Classroom Observations</w:t>
      </w:r>
    </w:p>
    <w:p w:rsidR="00690635" w:rsidRDefault="00690635">
      <w:pPr>
        <w:numPr>
          <w:ilvl w:val="0"/>
          <w:numId w:val="8"/>
        </w:numPr>
      </w:pPr>
      <w:r>
        <w:t>Review of student products (folders, notebooks, projects, lab books, etc.)</w:t>
      </w:r>
    </w:p>
    <w:p w:rsidR="00690635" w:rsidRDefault="00690635">
      <w:pPr>
        <w:numPr>
          <w:ilvl w:val="0"/>
          <w:numId w:val="8"/>
        </w:numPr>
      </w:pPr>
      <w:r>
        <w:t>Achievement Data</w:t>
      </w:r>
    </w:p>
    <w:p w:rsidR="00690635" w:rsidRDefault="00690635">
      <w:pPr>
        <w:numPr>
          <w:ilvl w:val="0"/>
          <w:numId w:val="8"/>
        </w:numPr>
      </w:pPr>
      <w:r>
        <w:t>Student Survey</w:t>
      </w:r>
    </w:p>
    <w:p w:rsidR="00690635" w:rsidRDefault="00690635">
      <w:pPr>
        <w:numPr>
          <w:ilvl w:val="0"/>
          <w:numId w:val="8"/>
        </w:numPr>
      </w:pPr>
      <w:r>
        <w:t>Reports from other administrators program supervisors, etc.</w:t>
      </w:r>
    </w:p>
    <w:p w:rsidR="00690635" w:rsidRDefault="00690635">
      <w:pPr>
        <w:numPr>
          <w:ilvl w:val="0"/>
          <w:numId w:val="8"/>
        </w:numPr>
      </w:pPr>
      <w:r>
        <w:t>Teacher Products (tests, handouts, assignments, etc.)</w:t>
      </w:r>
    </w:p>
    <w:p w:rsidR="00690635" w:rsidRDefault="00690635">
      <w:pPr>
        <w:numPr>
          <w:ilvl w:val="0"/>
          <w:numId w:val="8"/>
        </w:numPr>
      </w:pPr>
      <w:r>
        <w:t>Grade Summaries</w:t>
      </w:r>
    </w:p>
    <w:p w:rsidR="00690635" w:rsidRDefault="00690635">
      <w:pPr>
        <w:numPr>
          <w:ilvl w:val="0"/>
          <w:numId w:val="8"/>
        </w:numPr>
      </w:pPr>
      <w:r>
        <w:t>IEP</w:t>
      </w:r>
    </w:p>
    <w:p w:rsidR="00690635" w:rsidRDefault="00690635">
      <w:pPr>
        <w:numPr>
          <w:ilvl w:val="0"/>
          <w:numId w:val="8"/>
        </w:numPr>
      </w:pPr>
      <w:r>
        <w:t>504 Plans</w:t>
      </w:r>
    </w:p>
    <w:p w:rsidR="00690635" w:rsidRDefault="00690635">
      <w:pPr>
        <w:numPr>
          <w:ilvl w:val="0"/>
          <w:numId w:val="8"/>
        </w:numPr>
      </w:pPr>
      <w:r>
        <w:t>Other  -  Please Describe:</w:t>
      </w:r>
    </w:p>
    <w:p w:rsidR="00690635" w:rsidRDefault="00690635"/>
    <w:p w:rsidR="00690635" w:rsidRDefault="00690635">
      <w:r>
        <w:t>Comments:</w:t>
      </w:r>
    </w:p>
    <w:p w:rsidR="00690635" w:rsidRDefault="00690635"/>
    <w:p w:rsidR="00690635" w:rsidRDefault="00690635">
      <w:r>
        <w:t>Coordinator’s Signature:________________________</w:t>
      </w:r>
    </w:p>
    <w:p w:rsidR="00690635" w:rsidRDefault="00690635"/>
    <w:p w:rsidR="00690635" w:rsidRDefault="00690635">
      <w:r>
        <w:t>Date Submitted:________________</w:t>
      </w:r>
      <w:r>
        <w:tab/>
      </w:r>
      <w:r>
        <w:tab/>
        <w:t>Teacher’s Signature___________________</w:t>
      </w:r>
    </w:p>
    <w:p w:rsidR="00690635" w:rsidRDefault="00690635"/>
    <w:p w:rsidR="00690635" w:rsidRDefault="00690635">
      <w:r>
        <w:t>Date Approved:________________</w:t>
      </w:r>
      <w:r>
        <w:tab/>
      </w:r>
      <w:r>
        <w:tab/>
        <w:t>Evaluator’s Signature__________________</w:t>
      </w:r>
    </w:p>
    <w:sectPr w:rsidR="00690635">
      <w:headerReference w:type="default" r:id="rId12"/>
      <w:footerReference w:type="even" r:id="rId13"/>
      <w:footerReference w:type="default" r:id="rId14"/>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86" w:rsidRDefault="008B4B86">
      <w:r>
        <w:separator/>
      </w:r>
    </w:p>
  </w:endnote>
  <w:endnote w:type="continuationSeparator" w:id="0">
    <w:p w:rsidR="008B4B86" w:rsidRDefault="008B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6B" w:rsidRDefault="007C5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586B" w:rsidRDefault="007C58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6B" w:rsidRDefault="00306E59">
    <w:pPr>
      <w:pStyle w:val="Footer"/>
      <w:ind w:right="360"/>
    </w:pPr>
    <w:r w:rsidRPr="00306E59">
      <w:rPr>
        <w:snapToGrid w:val="0"/>
        <w:sz w:val="16"/>
        <w:szCs w:val="16"/>
      </w:rPr>
      <w:fldChar w:fldCharType="begin"/>
    </w:r>
    <w:r w:rsidRPr="00306E59">
      <w:rPr>
        <w:snapToGrid w:val="0"/>
        <w:sz w:val="16"/>
        <w:szCs w:val="16"/>
      </w:rPr>
      <w:instrText xml:space="preserve"> FILENAME   \* MERGEFORMAT </w:instrText>
    </w:r>
    <w:r w:rsidRPr="00306E59">
      <w:rPr>
        <w:snapToGrid w:val="0"/>
        <w:sz w:val="16"/>
        <w:szCs w:val="16"/>
      </w:rPr>
      <w:fldChar w:fldCharType="separate"/>
    </w:r>
    <w:r w:rsidRPr="00306E59">
      <w:rPr>
        <w:noProof/>
        <w:snapToGrid w:val="0"/>
        <w:sz w:val="16"/>
        <w:szCs w:val="16"/>
      </w:rPr>
      <w:t>Teacher Objecives Form Option 1 rev 8-15-11</w:t>
    </w:r>
    <w:r w:rsidRPr="00306E59">
      <w:rPr>
        <w:snapToGrid w:val="0"/>
        <w:sz w:val="16"/>
        <w:szCs w:val="16"/>
      </w:rPr>
      <w:fldChar w:fldCharType="end"/>
    </w:r>
    <w:r w:rsidR="007C586B">
      <w:rPr>
        <w:snapToGrid w:val="0"/>
      </w:rPr>
      <w:tab/>
      <w:t xml:space="preserve">- </w:t>
    </w:r>
    <w:r w:rsidR="007C586B">
      <w:rPr>
        <w:snapToGrid w:val="0"/>
      </w:rPr>
      <w:fldChar w:fldCharType="begin"/>
    </w:r>
    <w:r w:rsidR="007C586B">
      <w:rPr>
        <w:snapToGrid w:val="0"/>
      </w:rPr>
      <w:instrText xml:space="preserve"> PAGE </w:instrText>
    </w:r>
    <w:r w:rsidR="007C586B">
      <w:rPr>
        <w:snapToGrid w:val="0"/>
      </w:rPr>
      <w:fldChar w:fldCharType="separate"/>
    </w:r>
    <w:r w:rsidR="00693679">
      <w:rPr>
        <w:noProof/>
        <w:snapToGrid w:val="0"/>
      </w:rPr>
      <w:t>1</w:t>
    </w:r>
    <w:r w:rsidR="007C586B">
      <w:rPr>
        <w:snapToGrid w:val="0"/>
      </w:rPr>
      <w:fldChar w:fldCharType="end"/>
    </w:r>
    <w:r w:rsidR="007C586B">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86" w:rsidRDefault="008B4B86">
      <w:r>
        <w:separator/>
      </w:r>
    </w:p>
  </w:footnote>
  <w:footnote w:type="continuationSeparator" w:id="0">
    <w:p w:rsidR="008B4B86" w:rsidRDefault="008B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6B" w:rsidRDefault="00693679">
    <w:pPr>
      <w:pStyle w:val="Heading2"/>
      <w:jc w:val="center"/>
      <w:rPr>
        <w:sz w:val="20"/>
      </w:rPr>
    </w:pPr>
    <w:r>
      <w:rPr>
        <w:noProof/>
        <w:sz w:val="20"/>
      </w:rPr>
      <w:drawing>
        <wp:anchor distT="0" distB="0" distL="114300" distR="114300" simplePos="0" relativeHeight="251657728" behindDoc="0" locked="0" layoutInCell="1" allowOverlap="1">
          <wp:simplePos x="0" y="0"/>
          <wp:positionH relativeFrom="column">
            <wp:posOffset>-24765</wp:posOffset>
          </wp:positionH>
          <wp:positionV relativeFrom="paragraph">
            <wp:posOffset>2540</wp:posOffset>
          </wp:positionV>
          <wp:extent cx="1422400" cy="660400"/>
          <wp:effectExtent l="0" t="0" r="6350" b="6350"/>
          <wp:wrapTight wrapText="bothSides">
            <wp:wrapPolygon edited="0">
              <wp:start x="0" y="0"/>
              <wp:lineTo x="0" y="21185"/>
              <wp:lineTo x="21407" y="21185"/>
              <wp:lineTo x="21407" y="0"/>
              <wp:lineTo x="0" y="0"/>
            </wp:wrapPolygon>
          </wp:wrapTight>
          <wp:docPr id="1" name="Picture 1" descr="MVLA-1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LA-1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86B" w:rsidRDefault="007C586B">
    <w:pPr>
      <w:pStyle w:val="Heading2"/>
      <w:jc w:val="center"/>
      <w:rPr>
        <w:sz w:val="20"/>
      </w:rPr>
    </w:pPr>
    <w:r>
      <w:rPr>
        <w:sz w:val="20"/>
      </w:rPr>
      <w:t xml:space="preserve">MOUNTAIN VIEW-LOS ALTOS </w:t>
    </w:r>
  </w:p>
  <w:p w:rsidR="007C586B" w:rsidRDefault="007C586B">
    <w:pPr>
      <w:pStyle w:val="Heading2"/>
      <w:jc w:val="center"/>
    </w:pPr>
    <w:smartTag w:uri="urn:schemas-microsoft-com:office:smarttags" w:element="place">
      <w:smartTag w:uri="urn:schemas-microsoft-com:office:smarttags" w:element="PlaceName">
        <w:r>
          <w:rPr>
            <w:sz w:val="20"/>
          </w:rPr>
          <w:t>UNION</w:t>
        </w:r>
      </w:smartTag>
      <w:r>
        <w:rPr>
          <w:sz w:val="20"/>
        </w:rPr>
        <w:t xml:space="preserve"> </w:t>
      </w:r>
      <w:smartTag w:uri="urn:schemas-microsoft-com:office:smarttags" w:element="PlaceName">
        <w:r>
          <w:rPr>
            <w:sz w:val="20"/>
          </w:rPr>
          <w:t>HIGH</w:t>
        </w:r>
      </w:smartTag>
      <w:r>
        <w:rPr>
          <w:sz w:val="20"/>
        </w:rPr>
        <w:t xml:space="preserve"> </w:t>
      </w:r>
      <w:smartTag w:uri="urn:schemas-microsoft-com:office:smarttags" w:element="PlaceType">
        <w:r>
          <w:rPr>
            <w:sz w:val="20"/>
          </w:rPr>
          <w:t>SCHOOL DISTRICT</w:t>
        </w:r>
      </w:smartTag>
    </w:smartTag>
  </w:p>
  <w:p w:rsidR="007C586B" w:rsidRDefault="007C586B">
    <w:pPr>
      <w:pStyle w:val="Heading2"/>
    </w:pPr>
  </w:p>
  <w:p w:rsidR="007C586B" w:rsidRDefault="007C586B">
    <w:pPr>
      <w:pStyle w:val="Heading3"/>
    </w:pPr>
  </w:p>
  <w:p w:rsidR="007C586B" w:rsidRDefault="007C586B">
    <w:pPr>
      <w:pStyle w:val="Heading3"/>
    </w:pPr>
    <w:r>
      <w:t>EVALUATION AND ASSESSMENT OF CERTIFICATED PERSONNEL</w:t>
    </w:r>
  </w:p>
  <w:p w:rsidR="007C586B" w:rsidRDefault="007C586B"/>
  <w:p w:rsidR="007C586B" w:rsidRDefault="007C586B">
    <w:pPr>
      <w:pStyle w:val="Heading3"/>
    </w:pPr>
    <w:r>
      <w:t>EVALUATION OBJECTIVES</w:t>
    </w:r>
  </w:p>
  <w:p w:rsidR="007C586B" w:rsidRDefault="007C58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88F"/>
    <w:multiLevelType w:val="singleLevel"/>
    <w:tmpl w:val="DBD8AE94"/>
    <w:lvl w:ilvl="0">
      <w:start w:val="1"/>
      <w:numFmt w:val="bullet"/>
      <w:lvlText w:val=""/>
      <w:lvlJc w:val="left"/>
      <w:pPr>
        <w:tabs>
          <w:tab w:val="num" w:pos="360"/>
        </w:tabs>
        <w:ind w:left="360" w:hanging="360"/>
      </w:pPr>
      <w:rPr>
        <w:rFonts w:ascii="Wingdings" w:hAnsi="Wingdings" w:hint="default"/>
        <w:sz w:val="36"/>
      </w:rPr>
    </w:lvl>
  </w:abstractNum>
  <w:abstractNum w:abstractNumId="1">
    <w:nsid w:val="08527494"/>
    <w:multiLevelType w:val="singleLevel"/>
    <w:tmpl w:val="DBD8AE94"/>
    <w:lvl w:ilvl="0">
      <w:start w:val="1"/>
      <w:numFmt w:val="bullet"/>
      <w:lvlText w:val=""/>
      <w:lvlJc w:val="left"/>
      <w:pPr>
        <w:tabs>
          <w:tab w:val="num" w:pos="360"/>
        </w:tabs>
        <w:ind w:left="360" w:hanging="360"/>
      </w:pPr>
      <w:rPr>
        <w:rFonts w:ascii="Wingdings" w:hAnsi="Wingdings" w:hint="default"/>
        <w:sz w:val="36"/>
      </w:rPr>
    </w:lvl>
  </w:abstractNum>
  <w:abstractNum w:abstractNumId="2">
    <w:nsid w:val="11953C5D"/>
    <w:multiLevelType w:val="singleLevel"/>
    <w:tmpl w:val="DBD8AE94"/>
    <w:lvl w:ilvl="0">
      <w:start w:val="1"/>
      <w:numFmt w:val="bullet"/>
      <w:lvlText w:val=""/>
      <w:lvlJc w:val="left"/>
      <w:pPr>
        <w:tabs>
          <w:tab w:val="num" w:pos="360"/>
        </w:tabs>
        <w:ind w:left="360" w:hanging="360"/>
      </w:pPr>
      <w:rPr>
        <w:rFonts w:ascii="Wingdings" w:hAnsi="Wingdings" w:hint="default"/>
        <w:sz w:val="36"/>
      </w:rPr>
    </w:lvl>
  </w:abstractNum>
  <w:abstractNum w:abstractNumId="3">
    <w:nsid w:val="198D74BF"/>
    <w:multiLevelType w:val="singleLevel"/>
    <w:tmpl w:val="DBD8AE94"/>
    <w:lvl w:ilvl="0">
      <w:start w:val="1"/>
      <w:numFmt w:val="bullet"/>
      <w:lvlText w:val=""/>
      <w:lvlJc w:val="left"/>
      <w:pPr>
        <w:tabs>
          <w:tab w:val="num" w:pos="360"/>
        </w:tabs>
        <w:ind w:left="360" w:hanging="360"/>
      </w:pPr>
      <w:rPr>
        <w:rFonts w:ascii="Wingdings" w:hAnsi="Wingdings" w:hint="default"/>
        <w:sz w:val="36"/>
      </w:rPr>
    </w:lvl>
  </w:abstractNum>
  <w:abstractNum w:abstractNumId="4">
    <w:nsid w:val="1FC45F72"/>
    <w:multiLevelType w:val="hybridMultilevel"/>
    <w:tmpl w:val="5E101F58"/>
    <w:lvl w:ilvl="0" w:tplc="CE0C5370">
      <w:start w:val="1"/>
      <w:numFmt w:val="bullet"/>
      <w:lvlText w:val=""/>
      <w:lvlJc w:val="left"/>
      <w:pPr>
        <w:tabs>
          <w:tab w:val="num" w:pos="360"/>
        </w:tabs>
        <w:ind w:left="360" w:hanging="360"/>
      </w:pPr>
      <w:rPr>
        <w:rFonts w:ascii="Wingdings" w:hAnsi="Wingdings"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D142B7"/>
    <w:multiLevelType w:val="singleLevel"/>
    <w:tmpl w:val="DBD8AE94"/>
    <w:lvl w:ilvl="0">
      <w:start w:val="1"/>
      <w:numFmt w:val="bullet"/>
      <w:lvlText w:val=""/>
      <w:lvlJc w:val="left"/>
      <w:pPr>
        <w:tabs>
          <w:tab w:val="num" w:pos="360"/>
        </w:tabs>
        <w:ind w:left="360" w:hanging="360"/>
      </w:pPr>
      <w:rPr>
        <w:rFonts w:ascii="Wingdings" w:hAnsi="Wingdings" w:hint="default"/>
        <w:sz w:val="36"/>
      </w:rPr>
    </w:lvl>
  </w:abstractNum>
  <w:abstractNum w:abstractNumId="6">
    <w:nsid w:val="54AB6714"/>
    <w:multiLevelType w:val="hybridMultilevel"/>
    <w:tmpl w:val="5E101F5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65250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67D35C90"/>
    <w:multiLevelType w:val="hybridMultilevel"/>
    <w:tmpl w:val="5E101F58"/>
    <w:lvl w:ilvl="0" w:tplc="CA442806">
      <w:start w:val="1"/>
      <w:numFmt w:val="bullet"/>
      <w:lvlText w:val=""/>
      <w:lvlJc w:val="left"/>
      <w:pPr>
        <w:tabs>
          <w:tab w:val="num" w:pos="360"/>
        </w:tabs>
        <w:ind w:left="360" w:hanging="360"/>
      </w:pPr>
      <w:rPr>
        <w:rFonts w:ascii="Wingdings" w:hAnsi="Wingdings"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DC02B45"/>
    <w:multiLevelType w:val="singleLevel"/>
    <w:tmpl w:val="53F8B65E"/>
    <w:lvl w:ilvl="0">
      <w:start w:val="1"/>
      <w:numFmt w:val="decimal"/>
      <w:lvlText w:val="%1."/>
      <w:lvlJc w:val="left"/>
      <w:pPr>
        <w:tabs>
          <w:tab w:val="num" w:pos="1800"/>
        </w:tabs>
        <w:ind w:left="1800" w:hanging="360"/>
      </w:pPr>
      <w:rPr>
        <w:rFonts w:hint="default"/>
      </w:rPr>
    </w:lvl>
  </w:abstractNum>
  <w:abstractNum w:abstractNumId="10">
    <w:nsid w:val="72062246"/>
    <w:multiLevelType w:val="singleLevel"/>
    <w:tmpl w:val="DBD8AE94"/>
    <w:lvl w:ilvl="0">
      <w:start w:val="1"/>
      <w:numFmt w:val="bullet"/>
      <w:lvlText w:val=""/>
      <w:lvlJc w:val="left"/>
      <w:pPr>
        <w:tabs>
          <w:tab w:val="num" w:pos="360"/>
        </w:tabs>
        <w:ind w:left="360" w:hanging="360"/>
      </w:pPr>
      <w:rPr>
        <w:rFonts w:ascii="Wingdings" w:hAnsi="Wingdings" w:hint="default"/>
        <w:sz w:val="36"/>
      </w:rPr>
    </w:lvl>
  </w:abstractNum>
  <w:num w:numId="1">
    <w:abstractNumId w:val="9"/>
  </w:num>
  <w:num w:numId="2">
    <w:abstractNumId w:val="7"/>
  </w:num>
  <w:num w:numId="3">
    <w:abstractNumId w:val="10"/>
  </w:num>
  <w:num w:numId="4">
    <w:abstractNumId w:val="2"/>
  </w:num>
  <w:num w:numId="5">
    <w:abstractNumId w:val="1"/>
  </w:num>
  <w:num w:numId="6">
    <w:abstractNumId w:val="3"/>
  </w:num>
  <w:num w:numId="7">
    <w:abstractNumId w:val="0"/>
  </w:num>
  <w:num w:numId="8">
    <w:abstractNumId w:val="5"/>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8E"/>
    <w:rsid w:val="00306E59"/>
    <w:rsid w:val="00552B92"/>
    <w:rsid w:val="00690635"/>
    <w:rsid w:val="00693679"/>
    <w:rsid w:val="006D370A"/>
    <w:rsid w:val="007C586B"/>
    <w:rsid w:val="008B4B86"/>
    <w:rsid w:val="00AA778E"/>
    <w:rsid w:val="00C132EC"/>
    <w:rsid w:val="00C14FF4"/>
    <w:rsid w:val="00D8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b/>
      <w:snapToGrid w:val="0"/>
      <w:sz w:val="20"/>
    </w:rPr>
  </w:style>
  <w:style w:type="paragraph" w:styleId="Heading2">
    <w:name w:val="heading 2"/>
    <w:basedOn w:val="Normal"/>
    <w:next w:val="Normal"/>
    <w:qFormat/>
    <w:pPr>
      <w:keepNext/>
      <w:jc w:val="both"/>
      <w:outlineLvl w:val="1"/>
    </w:pPr>
    <w:rPr>
      <w:b/>
      <w:sz w:val="28"/>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outlineLvl w:val="3"/>
    </w:pPr>
    <w:rPr>
      <w:b/>
      <w:cap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jc w:val="center"/>
      <w:outlineLvl w:val="6"/>
    </w:pPr>
    <w:rPr>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1440"/>
    </w:pPr>
  </w:style>
  <w:style w:type="paragraph" w:styleId="BodyTextIndent2">
    <w:name w:val="Body Text Indent 2"/>
    <w:basedOn w:val="Normal"/>
    <w:pPr>
      <w:ind w:left="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bCs/>
      <w:sz w:val="28"/>
      <w:u w:val="single"/>
    </w:rPr>
  </w:style>
  <w:style w:type="paragraph" w:styleId="BodyText2">
    <w:name w:val="Body Text 2"/>
    <w:basedOn w:val="Normal"/>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b/>
      <w:snapToGrid w:val="0"/>
      <w:sz w:val="20"/>
    </w:rPr>
  </w:style>
  <w:style w:type="paragraph" w:styleId="Heading2">
    <w:name w:val="heading 2"/>
    <w:basedOn w:val="Normal"/>
    <w:next w:val="Normal"/>
    <w:qFormat/>
    <w:pPr>
      <w:keepNext/>
      <w:jc w:val="both"/>
      <w:outlineLvl w:val="1"/>
    </w:pPr>
    <w:rPr>
      <w:b/>
      <w:sz w:val="28"/>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outlineLvl w:val="3"/>
    </w:pPr>
    <w:rPr>
      <w:b/>
      <w:cap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jc w:val="center"/>
      <w:outlineLvl w:val="6"/>
    </w:pPr>
    <w:rPr>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1440"/>
    </w:pPr>
  </w:style>
  <w:style w:type="paragraph" w:styleId="BodyTextIndent2">
    <w:name w:val="Body Text Indent 2"/>
    <w:basedOn w:val="Normal"/>
    <w:pPr>
      <w:ind w:left="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bCs/>
      <w:sz w:val="28"/>
      <w:u w:val="single"/>
    </w:rPr>
  </w:style>
  <w:style w:type="paragraph" w:styleId="BodyText2">
    <w:name w:val="Body Text 2"/>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24DA2EC5E874D9CE439D6EC4AD6C7" ma:contentTypeVersion="0" ma:contentTypeDescription="Create a new document." ma:contentTypeScope="" ma:versionID="607111f8d6124975f6aa7575b49b364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A289-D8DC-4EEB-9C4B-394C2B148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9CE3CC-E80C-4EA7-87E2-859B09228349}">
  <ds:schemaRefs>
    <ds:schemaRef ds:uri="http://schemas.microsoft.com/sharepoint/v3/contenttype/forms"/>
  </ds:schemaRefs>
</ds:datastoreItem>
</file>

<file path=customXml/itemProps3.xml><?xml version="1.0" encoding="utf-8"?>
<ds:datastoreItem xmlns:ds="http://schemas.openxmlformats.org/officeDocument/2006/customXml" ds:itemID="{6C07902A-432C-4100-9B07-12373507FAD2}">
  <ds:schemaRef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EA6E952-6A9B-42CB-9CC0-BB8140DC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 V</vt:lpstr>
    </vt:vector>
  </TitlesOfParts>
  <Company>mvla</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V</dc:title>
  <dc:creator>Steve Hope</dc:creator>
  <cp:lastModifiedBy>Steve</cp:lastModifiedBy>
  <cp:revision>2</cp:revision>
  <cp:lastPrinted>2005-04-06T13:21:00Z</cp:lastPrinted>
  <dcterms:created xsi:type="dcterms:W3CDTF">2015-08-20T22:53:00Z</dcterms:created>
  <dcterms:modified xsi:type="dcterms:W3CDTF">2015-08-20T22:53:00Z</dcterms:modified>
</cp:coreProperties>
</file>